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DBEA750" w:rsidR="00152A13" w:rsidRPr="00856508" w:rsidRDefault="00D0500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FB43E6">
        <w:rPr>
          <w:rFonts w:ascii="Tahoma" w:hAnsi="Tahoma" w:cs="Tahoma"/>
          <w:i w:val="0"/>
          <w:color w:val="805085"/>
          <w:sz w:val="36"/>
          <w:szCs w:val="40"/>
        </w:rPr>
        <w:t xml:space="preserve">de </w:t>
      </w:r>
      <w:r>
        <w:rPr>
          <w:rFonts w:ascii="Tahoma" w:hAnsi="Tahoma" w:cs="Tahoma"/>
          <w:i w:val="0"/>
          <w:color w:val="805085"/>
          <w:sz w:val="36"/>
          <w:szCs w:val="40"/>
        </w:rPr>
        <w:t>Conse</w:t>
      </w:r>
      <w:r w:rsidR="00FB43E6">
        <w:rPr>
          <w:rFonts w:ascii="Tahoma" w:hAnsi="Tahoma" w:cs="Tahoma"/>
          <w:i w:val="0"/>
          <w:color w:val="805085"/>
          <w:sz w:val="36"/>
          <w:szCs w:val="40"/>
        </w:rPr>
        <w:t>jería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760F5F7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FA726F">
              <w:rPr>
                <w:rFonts w:ascii="Tahoma" w:hAnsi="Tahoma" w:cs="Tahoma"/>
              </w:rPr>
              <w:t>Amareth Maricela Prado Garza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CAE26C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Licenciada en Derecho</w:t>
            </w:r>
          </w:p>
          <w:p w14:paraId="3E0D423A" w14:textId="4C94BAE5" w:rsidR="00BA3E7F" w:rsidRPr="003E3BCD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2016 - 2021</w:t>
            </w:r>
          </w:p>
          <w:p w14:paraId="6428F5BF" w14:textId="2F92A87B" w:rsidR="00856508" w:rsidRPr="00FB43E6" w:rsidRDefault="00BA3E7F" w:rsidP="00FB43E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A2FE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A2FE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DA2FE3" w:rsidRPr="003E3BC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B43E6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32133D7" w:rsidR="008C34D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Empresa</w:t>
            </w:r>
            <w:r w:rsidR="00D05000" w:rsidRPr="003E3BCD">
              <w:rPr>
                <w:rFonts w:ascii="Tahoma" w:hAnsi="Tahoma" w:cs="Tahoma"/>
              </w:rPr>
              <w:t>: Instituto Coahuilense de las Mujeres</w:t>
            </w:r>
          </w:p>
          <w:p w14:paraId="28383F74" w14:textId="7B1CE1E6" w:rsidR="00BA3E7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Per</w:t>
            </w:r>
            <w:r w:rsidR="003C1D3C" w:rsidRPr="003E3BCD">
              <w:rPr>
                <w:rFonts w:ascii="Tahoma" w:hAnsi="Tahoma" w:cs="Tahoma"/>
              </w:rPr>
              <w:t>í</w:t>
            </w:r>
            <w:r w:rsidRPr="003E3BCD">
              <w:rPr>
                <w:rFonts w:ascii="Tahoma" w:hAnsi="Tahoma" w:cs="Tahoma"/>
              </w:rPr>
              <w:t>odo</w:t>
            </w:r>
            <w:r w:rsidR="00D05000" w:rsidRPr="003E3BCD">
              <w:rPr>
                <w:rFonts w:ascii="Tahoma" w:hAnsi="Tahoma" w:cs="Tahoma"/>
              </w:rPr>
              <w:t xml:space="preserve">: </w:t>
            </w:r>
            <w:proofErr w:type="gramStart"/>
            <w:r w:rsidR="00D05000" w:rsidRPr="003E3BCD">
              <w:rPr>
                <w:rFonts w:ascii="Tahoma" w:hAnsi="Tahoma" w:cs="Tahoma"/>
              </w:rPr>
              <w:t>Septiembre</w:t>
            </w:r>
            <w:proofErr w:type="gramEnd"/>
            <w:r w:rsidR="00D05000" w:rsidRPr="003E3BCD">
              <w:rPr>
                <w:rFonts w:ascii="Tahoma" w:hAnsi="Tahoma" w:cs="Tahoma"/>
              </w:rPr>
              <w:t xml:space="preserve"> 2021 – Febrero 2023</w:t>
            </w:r>
          </w:p>
          <w:p w14:paraId="10E7067B" w14:textId="4A27610A" w:rsidR="00BA3E7F" w:rsidRPr="003E3BCD" w:rsidRDefault="00BA3E7F" w:rsidP="00552D21">
            <w:pPr>
              <w:jc w:val="both"/>
              <w:rPr>
                <w:rFonts w:ascii="Tahoma" w:hAnsi="Tahoma" w:cs="Tahoma"/>
              </w:rPr>
            </w:pPr>
            <w:r w:rsidRPr="003E3BCD">
              <w:rPr>
                <w:rFonts w:ascii="Tahoma" w:hAnsi="Tahoma" w:cs="Tahoma"/>
              </w:rPr>
              <w:t>Cargo</w:t>
            </w:r>
            <w:r w:rsidR="00D05000" w:rsidRPr="003E3BCD">
              <w:rPr>
                <w:rFonts w:ascii="Tahoma" w:hAnsi="Tahoma" w:cs="Tahoma"/>
              </w:rPr>
              <w:t>: Contraloría Social, Asesor Jurídico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9C21" w14:textId="77777777" w:rsidR="00F939EA" w:rsidRDefault="00F939EA" w:rsidP="00527FC7">
      <w:pPr>
        <w:spacing w:after="0" w:line="240" w:lineRule="auto"/>
      </w:pPr>
      <w:r>
        <w:separator/>
      </w:r>
    </w:p>
  </w:endnote>
  <w:endnote w:type="continuationSeparator" w:id="0">
    <w:p w14:paraId="2F81C00B" w14:textId="77777777" w:rsidR="00F939EA" w:rsidRDefault="00F939E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8A66" w14:textId="77777777" w:rsidR="00F939EA" w:rsidRDefault="00F939EA" w:rsidP="00527FC7">
      <w:pPr>
        <w:spacing w:after="0" w:line="240" w:lineRule="auto"/>
      </w:pPr>
      <w:r>
        <w:separator/>
      </w:r>
    </w:p>
  </w:footnote>
  <w:footnote w:type="continuationSeparator" w:id="0">
    <w:p w14:paraId="7C689285" w14:textId="77777777" w:rsidR="00F939EA" w:rsidRDefault="00F939E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CD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D11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61683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5000"/>
    <w:rsid w:val="00D1743F"/>
    <w:rsid w:val="00D31E47"/>
    <w:rsid w:val="00D45E7A"/>
    <w:rsid w:val="00D56C6E"/>
    <w:rsid w:val="00DA2FE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39EA"/>
    <w:rsid w:val="00F966AF"/>
    <w:rsid w:val="00FA1FBB"/>
    <w:rsid w:val="00FA726F"/>
    <w:rsid w:val="00FB43E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2023-11-30T16:28:00Z</dcterms:created>
  <dcterms:modified xsi:type="dcterms:W3CDTF">2025-01-29T19:18:00Z</dcterms:modified>
</cp:coreProperties>
</file>